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
        <w:gridCol w:w="1926"/>
        <w:gridCol w:w="3186"/>
        <w:gridCol w:w="3519"/>
      </w:tblGrid>
      <w:tr w:rsidR="00432899" w:rsidRPr="005465AD" w:rsidTr="00183AAB">
        <w:trPr>
          <w:trHeight w:val="405"/>
        </w:trPr>
        <w:tc>
          <w:tcPr>
            <w:tcW w:w="224" w:type="pct"/>
            <w:vAlign w:val="center"/>
          </w:tcPr>
          <w:p w:rsidR="00432899" w:rsidRPr="005465AD" w:rsidRDefault="00432899" w:rsidP="00183AAB">
            <w:pPr>
              <w:pStyle w:val="TableParagraph"/>
              <w:jc w:val="center"/>
              <w:rPr>
                <w:b/>
                <w:color w:val="FF0000"/>
                <w:sz w:val="26"/>
                <w:szCs w:val="26"/>
              </w:rPr>
            </w:pPr>
            <w:r w:rsidRPr="005465AD">
              <w:rPr>
                <w:b/>
                <w:color w:val="FF0000"/>
                <w:sz w:val="26"/>
                <w:szCs w:val="26"/>
              </w:rPr>
              <w:t>Số 63</w:t>
            </w:r>
          </w:p>
        </w:tc>
        <w:tc>
          <w:tcPr>
            <w:tcW w:w="1066" w:type="pct"/>
            <w:vAlign w:val="center"/>
          </w:tcPr>
          <w:p w:rsidR="00432899" w:rsidRPr="005465AD" w:rsidRDefault="00432899" w:rsidP="00183AAB">
            <w:pPr>
              <w:pStyle w:val="TableParagraph"/>
              <w:ind w:left="100" w:right="-11"/>
              <w:jc w:val="center"/>
              <w:rPr>
                <w:b/>
                <w:color w:val="FF0000"/>
                <w:sz w:val="26"/>
                <w:szCs w:val="26"/>
              </w:rPr>
            </w:pPr>
            <w:r w:rsidRPr="005465AD">
              <w:rPr>
                <w:b/>
                <w:color w:val="FF0000"/>
                <w:sz w:val="26"/>
                <w:szCs w:val="26"/>
              </w:rPr>
              <w:t>Tên Dự án</w:t>
            </w:r>
          </w:p>
        </w:tc>
        <w:tc>
          <w:tcPr>
            <w:tcW w:w="3710" w:type="pct"/>
            <w:gridSpan w:val="2"/>
            <w:vAlign w:val="center"/>
          </w:tcPr>
          <w:p w:rsidR="00432899" w:rsidRPr="005465AD" w:rsidRDefault="00432899" w:rsidP="00183AAB">
            <w:pPr>
              <w:ind w:right="4"/>
              <w:rPr>
                <w:b/>
                <w:color w:val="FF0000"/>
                <w:sz w:val="26"/>
                <w:szCs w:val="26"/>
              </w:rPr>
            </w:pPr>
            <w:bookmarkStart w:id="0" w:name="_GoBack"/>
            <w:r>
              <w:rPr>
                <w:b/>
                <w:color w:val="FF0000"/>
                <w:sz w:val="26"/>
                <w:szCs w:val="26"/>
              </w:rPr>
              <w:t xml:space="preserve">SỐ 63. </w:t>
            </w:r>
            <w:r w:rsidRPr="005465AD">
              <w:rPr>
                <w:b/>
                <w:color w:val="FF0000"/>
                <w:sz w:val="26"/>
                <w:szCs w:val="26"/>
              </w:rPr>
              <w:t>Dự án nông nghiệp công nghệ cao Sa Thầy</w:t>
            </w:r>
            <w:bookmarkEnd w:id="0"/>
          </w:p>
        </w:tc>
      </w:tr>
      <w:tr w:rsidR="00432899" w:rsidRPr="005465AD" w:rsidTr="00183AAB">
        <w:trPr>
          <w:trHeight w:val="401"/>
        </w:trPr>
        <w:tc>
          <w:tcPr>
            <w:tcW w:w="224" w:type="pct"/>
            <w:vAlign w:val="center"/>
          </w:tcPr>
          <w:p w:rsidR="00432899" w:rsidRPr="005465AD" w:rsidRDefault="00432899" w:rsidP="00183AAB">
            <w:pPr>
              <w:pStyle w:val="TableParagraph"/>
              <w:jc w:val="center"/>
              <w:rPr>
                <w:b/>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Mục tiêu Dự án</w:t>
            </w:r>
          </w:p>
        </w:tc>
        <w:tc>
          <w:tcPr>
            <w:tcW w:w="3710" w:type="pct"/>
            <w:gridSpan w:val="2"/>
            <w:vAlign w:val="center"/>
          </w:tcPr>
          <w:p w:rsidR="00432899" w:rsidRPr="005465AD" w:rsidRDefault="00432899" w:rsidP="00183AAB">
            <w:pPr>
              <w:pStyle w:val="TableParagraph"/>
              <w:ind w:right="4"/>
              <w:jc w:val="both"/>
              <w:rPr>
                <w:color w:val="000000" w:themeColor="text1"/>
                <w:sz w:val="26"/>
                <w:szCs w:val="26"/>
              </w:rPr>
            </w:pPr>
            <w:r w:rsidRPr="005465AD">
              <w:rPr>
                <w:color w:val="000000" w:themeColor="text1"/>
                <w:sz w:val="26"/>
                <w:szCs w:val="26"/>
              </w:rPr>
              <w:t>Đầu tư cơ sở hạ tầng kỹ thuật, trực tiếp sản xuất hoặc cho thuê lại đất, cơ sở hạ tầng sản xuất nông nghiệp ứng dụng công nghệ cao</w:t>
            </w:r>
          </w:p>
        </w:tc>
      </w:tr>
      <w:tr w:rsidR="00432899" w:rsidRPr="005465AD" w:rsidTr="00183AAB">
        <w:trPr>
          <w:trHeight w:val="421"/>
        </w:trPr>
        <w:tc>
          <w:tcPr>
            <w:tcW w:w="224" w:type="pct"/>
            <w:vAlign w:val="center"/>
          </w:tcPr>
          <w:p w:rsidR="00432899" w:rsidRPr="005465AD" w:rsidRDefault="00432899" w:rsidP="00183AAB">
            <w:pPr>
              <w:pStyle w:val="TableParagraph"/>
              <w:jc w:val="center"/>
              <w:rPr>
                <w:b/>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Hình thức đầu tư</w:t>
            </w:r>
          </w:p>
        </w:tc>
        <w:tc>
          <w:tcPr>
            <w:tcW w:w="3710" w:type="pct"/>
            <w:gridSpan w:val="2"/>
            <w:vAlign w:val="center"/>
          </w:tcPr>
          <w:p w:rsidR="00432899" w:rsidRPr="005465AD" w:rsidRDefault="00432899" w:rsidP="00183AAB">
            <w:pPr>
              <w:pStyle w:val="TableParagraph"/>
              <w:ind w:right="4"/>
              <w:jc w:val="both"/>
              <w:rPr>
                <w:color w:val="000000" w:themeColor="text1"/>
                <w:sz w:val="26"/>
                <w:szCs w:val="26"/>
              </w:rPr>
            </w:pPr>
            <w:r w:rsidRPr="005465AD">
              <w:rPr>
                <w:rFonts w:eastAsia="Calibri"/>
                <w:iCs/>
                <w:color w:val="000000" w:themeColor="text1"/>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432899" w:rsidRPr="005465AD" w:rsidTr="00183AAB">
        <w:trPr>
          <w:trHeight w:val="413"/>
        </w:trPr>
        <w:tc>
          <w:tcPr>
            <w:tcW w:w="224" w:type="pct"/>
            <w:vMerge w:val="restart"/>
            <w:vAlign w:val="center"/>
          </w:tcPr>
          <w:p w:rsidR="00432899" w:rsidRPr="005465AD" w:rsidRDefault="00432899" w:rsidP="00183AAB">
            <w:pPr>
              <w:pStyle w:val="TableParagraph"/>
              <w:jc w:val="center"/>
              <w:rPr>
                <w:b/>
                <w:color w:val="000000" w:themeColor="text1"/>
                <w:sz w:val="26"/>
                <w:szCs w:val="26"/>
              </w:rPr>
            </w:pPr>
          </w:p>
        </w:tc>
        <w:tc>
          <w:tcPr>
            <w:tcW w:w="1066" w:type="pct"/>
            <w:vMerge w:val="restar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Quy mô dự án</w:t>
            </w:r>
          </w:p>
        </w:tc>
        <w:tc>
          <w:tcPr>
            <w:tcW w:w="3710" w:type="pct"/>
            <w:gridSpan w:val="2"/>
            <w:vAlign w:val="center"/>
          </w:tcPr>
          <w:p w:rsidR="00432899" w:rsidRPr="005465AD" w:rsidRDefault="00432899" w:rsidP="00183AAB">
            <w:pPr>
              <w:pStyle w:val="TableParagraph"/>
              <w:ind w:right="4"/>
              <w:rPr>
                <w:color w:val="000000" w:themeColor="text1"/>
                <w:sz w:val="26"/>
                <w:szCs w:val="26"/>
              </w:rPr>
            </w:pPr>
            <w:r w:rsidRPr="005465AD">
              <w:rPr>
                <w:color w:val="000000" w:themeColor="text1"/>
                <w:sz w:val="26"/>
                <w:szCs w:val="26"/>
              </w:rPr>
              <w:t>Tổng vốn đầu tư dự kiến: 100 tỷ đồng</w:t>
            </w:r>
          </w:p>
        </w:tc>
      </w:tr>
      <w:tr w:rsidR="00432899" w:rsidRPr="005465AD" w:rsidTr="00183AAB">
        <w:trPr>
          <w:trHeight w:val="416"/>
        </w:trPr>
        <w:tc>
          <w:tcPr>
            <w:tcW w:w="224" w:type="pct"/>
            <w:vMerge/>
            <w:vAlign w:val="center"/>
          </w:tcPr>
          <w:p w:rsidR="00432899" w:rsidRPr="005465AD" w:rsidRDefault="00432899" w:rsidP="00183AAB">
            <w:pPr>
              <w:jc w:val="center"/>
              <w:rPr>
                <w:b/>
                <w:color w:val="000000" w:themeColor="text1"/>
                <w:sz w:val="26"/>
                <w:szCs w:val="26"/>
              </w:rPr>
            </w:pPr>
          </w:p>
        </w:tc>
        <w:tc>
          <w:tcPr>
            <w:tcW w:w="1066" w:type="pct"/>
            <w:vMerge/>
            <w:vAlign w:val="center"/>
          </w:tcPr>
          <w:p w:rsidR="00432899" w:rsidRPr="005465AD" w:rsidRDefault="00432899" w:rsidP="00183AAB">
            <w:pPr>
              <w:ind w:left="100" w:right="-11"/>
              <w:jc w:val="center"/>
              <w:rPr>
                <w:color w:val="000000" w:themeColor="text1"/>
                <w:sz w:val="26"/>
                <w:szCs w:val="26"/>
              </w:rPr>
            </w:pPr>
          </w:p>
        </w:tc>
        <w:tc>
          <w:tcPr>
            <w:tcW w:w="3710" w:type="pct"/>
            <w:gridSpan w:val="2"/>
            <w:vAlign w:val="center"/>
          </w:tcPr>
          <w:p w:rsidR="00432899" w:rsidRPr="005465AD" w:rsidRDefault="00432899" w:rsidP="00183AAB">
            <w:pPr>
              <w:pStyle w:val="TableParagraph"/>
              <w:ind w:right="4"/>
              <w:rPr>
                <w:color w:val="000000" w:themeColor="text1"/>
                <w:sz w:val="26"/>
                <w:szCs w:val="26"/>
              </w:rPr>
            </w:pPr>
            <w:r w:rsidRPr="005465AD">
              <w:rPr>
                <w:color w:val="000000" w:themeColor="text1"/>
                <w:sz w:val="26"/>
                <w:szCs w:val="26"/>
              </w:rPr>
              <w:t>Quy mô: 50-100 ha</w:t>
            </w:r>
          </w:p>
        </w:tc>
      </w:tr>
      <w:tr w:rsidR="00432899" w:rsidRPr="005465AD" w:rsidTr="00183AAB">
        <w:trPr>
          <w:trHeight w:val="425"/>
        </w:trPr>
        <w:tc>
          <w:tcPr>
            <w:tcW w:w="224" w:type="pct"/>
            <w:vMerge/>
            <w:vAlign w:val="center"/>
          </w:tcPr>
          <w:p w:rsidR="00432899" w:rsidRPr="005465AD" w:rsidRDefault="00432899" w:rsidP="00183AAB">
            <w:pPr>
              <w:jc w:val="center"/>
              <w:rPr>
                <w:b/>
                <w:color w:val="000000" w:themeColor="text1"/>
                <w:sz w:val="26"/>
                <w:szCs w:val="26"/>
              </w:rPr>
            </w:pPr>
          </w:p>
        </w:tc>
        <w:tc>
          <w:tcPr>
            <w:tcW w:w="1066" w:type="pct"/>
            <w:vMerge/>
            <w:vAlign w:val="center"/>
          </w:tcPr>
          <w:p w:rsidR="00432899" w:rsidRPr="005465AD" w:rsidRDefault="00432899" w:rsidP="00183AAB">
            <w:pPr>
              <w:ind w:left="100" w:right="-11"/>
              <w:jc w:val="center"/>
              <w:rPr>
                <w:color w:val="000000" w:themeColor="text1"/>
                <w:sz w:val="26"/>
                <w:szCs w:val="26"/>
              </w:rPr>
            </w:pPr>
          </w:p>
        </w:tc>
        <w:tc>
          <w:tcPr>
            <w:tcW w:w="3710" w:type="pct"/>
            <w:gridSpan w:val="2"/>
            <w:vAlign w:val="center"/>
          </w:tcPr>
          <w:p w:rsidR="00432899" w:rsidRPr="005465AD" w:rsidRDefault="00432899" w:rsidP="00183AAB">
            <w:pPr>
              <w:pStyle w:val="TableParagraph"/>
              <w:ind w:right="4"/>
              <w:jc w:val="both"/>
              <w:rPr>
                <w:color w:val="000000" w:themeColor="text1"/>
                <w:sz w:val="26"/>
                <w:szCs w:val="26"/>
              </w:rPr>
            </w:pPr>
            <w:r w:rsidRPr="005465AD">
              <w:rPr>
                <w:color w:val="000000" w:themeColor="text1"/>
                <w:sz w:val="26"/>
                <w:szCs w:val="26"/>
              </w:rPr>
              <w:t>Nhu cầu sử dụng lao động: Ưu tiên sử dụng lao động địa phương tại chỗ</w:t>
            </w:r>
          </w:p>
        </w:tc>
      </w:tr>
      <w:tr w:rsidR="00432899" w:rsidRPr="005465AD" w:rsidTr="00183AAB">
        <w:trPr>
          <w:trHeight w:val="630"/>
        </w:trPr>
        <w:tc>
          <w:tcPr>
            <w:tcW w:w="224" w:type="pct"/>
            <w:vAlign w:val="center"/>
          </w:tcPr>
          <w:p w:rsidR="00432899" w:rsidRPr="005465AD" w:rsidRDefault="00432899" w:rsidP="00183AAB">
            <w:pPr>
              <w:pStyle w:val="TableParagraph"/>
              <w:jc w:val="center"/>
              <w:rPr>
                <w:b/>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Thời hạn hoạt động dự án</w:t>
            </w:r>
          </w:p>
        </w:tc>
        <w:tc>
          <w:tcPr>
            <w:tcW w:w="3710" w:type="pct"/>
            <w:gridSpan w:val="2"/>
            <w:vAlign w:val="center"/>
          </w:tcPr>
          <w:p w:rsidR="00432899" w:rsidRPr="005465AD" w:rsidRDefault="00432899" w:rsidP="00183AAB">
            <w:pPr>
              <w:pStyle w:val="TableParagraph"/>
              <w:tabs>
                <w:tab w:val="left" w:pos="245"/>
              </w:tabs>
              <w:ind w:right="4"/>
              <w:rPr>
                <w:color w:val="000000" w:themeColor="text1"/>
                <w:sz w:val="26"/>
                <w:szCs w:val="26"/>
              </w:rPr>
            </w:pPr>
            <w:r w:rsidRPr="005465AD">
              <w:rPr>
                <w:color w:val="000000" w:themeColor="text1"/>
                <w:sz w:val="26"/>
                <w:szCs w:val="26"/>
              </w:rPr>
              <w:t>50 năm</w:t>
            </w:r>
          </w:p>
        </w:tc>
      </w:tr>
      <w:tr w:rsidR="00432899" w:rsidRPr="005465AD" w:rsidTr="00183AAB">
        <w:trPr>
          <w:trHeight w:val="687"/>
        </w:trPr>
        <w:tc>
          <w:tcPr>
            <w:tcW w:w="224" w:type="pct"/>
            <w:vAlign w:val="center"/>
          </w:tcPr>
          <w:p w:rsidR="00432899" w:rsidRPr="005465AD" w:rsidRDefault="00432899" w:rsidP="00183AAB">
            <w:pPr>
              <w:pStyle w:val="TableParagraph"/>
              <w:jc w:val="center"/>
              <w:rPr>
                <w:b/>
                <w:color w:val="000000" w:themeColor="text1"/>
                <w:w w:val="99"/>
                <w:sz w:val="26"/>
                <w:szCs w:val="26"/>
                <w:lang w:val="vi-VN"/>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Mong muốn đối với nhà đầu tư</w:t>
            </w:r>
          </w:p>
        </w:tc>
        <w:tc>
          <w:tcPr>
            <w:tcW w:w="3710" w:type="pct"/>
            <w:gridSpan w:val="2"/>
            <w:vAlign w:val="center"/>
          </w:tcPr>
          <w:p w:rsidR="00432899" w:rsidRPr="005465AD" w:rsidRDefault="00432899" w:rsidP="00183AAB">
            <w:pPr>
              <w:pStyle w:val="BodyText2"/>
              <w:spacing w:after="0" w:line="240" w:lineRule="auto"/>
              <w:ind w:right="4"/>
              <w:jc w:val="both"/>
              <w:rPr>
                <w:color w:val="000000" w:themeColor="text1"/>
                <w:sz w:val="26"/>
                <w:szCs w:val="26"/>
                <w:lang w:val="vi-VN"/>
              </w:rPr>
            </w:pPr>
            <w:r w:rsidRPr="005465AD">
              <w:rPr>
                <w:color w:val="000000" w:themeColor="text1"/>
                <w:sz w:val="26"/>
                <w:szCs w:val="26"/>
                <w:lang w:val="vi-VN"/>
              </w:rPr>
              <w:t>Tạo công ăn việc làm cho người dân địa phương, quá trình xây dựng, phải bảo vệ môi trường, tuân thủ các quy định khác của pháp luật; triển khai thực hiện dự án đảm bảo tiến độ.</w:t>
            </w:r>
          </w:p>
        </w:tc>
      </w:tr>
      <w:tr w:rsidR="00432899" w:rsidRPr="005465AD" w:rsidTr="00183AAB">
        <w:trPr>
          <w:trHeight w:val="697"/>
        </w:trPr>
        <w:tc>
          <w:tcPr>
            <w:tcW w:w="224" w:type="pct"/>
            <w:vAlign w:val="center"/>
          </w:tcPr>
          <w:p w:rsidR="00432899" w:rsidRPr="005465AD" w:rsidRDefault="00432899" w:rsidP="00183AAB">
            <w:pPr>
              <w:pStyle w:val="TableParagraph"/>
              <w:jc w:val="center"/>
              <w:rPr>
                <w:b/>
                <w:color w:val="000000" w:themeColor="text1"/>
                <w:sz w:val="26"/>
                <w:szCs w:val="26"/>
                <w:lang w:val="vi-VN"/>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Căn cứ pháp lý thực hiện dự án</w:t>
            </w:r>
          </w:p>
        </w:tc>
        <w:tc>
          <w:tcPr>
            <w:tcW w:w="3710" w:type="pct"/>
            <w:gridSpan w:val="2"/>
            <w:vAlign w:val="center"/>
          </w:tcPr>
          <w:p w:rsidR="00432899" w:rsidRPr="005465AD" w:rsidRDefault="00432899" w:rsidP="00183AAB">
            <w:pPr>
              <w:pStyle w:val="TableParagraph"/>
              <w:ind w:right="4"/>
              <w:rPr>
                <w:color w:val="000000" w:themeColor="text1"/>
                <w:sz w:val="26"/>
                <w:szCs w:val="26"/>
                <w:lang w:val="vi-VN"/>
              </w:rPr>
            </w:pPr>
            <w:r w:rsidRPr="005465AD">
              <w:rPr>
                <w:color w:val="000000" w:themeColor="text1"/>
                <w:sz w:val="26"/>
                <w:szCs w:val="26"/>
                <w:lang w:val="vi-VN"/>
              </w:rPr>
              <w:t xml:space="preserve">Nghị quyết số 02-NQ/TU ngày 30/6/2016 của Ban Thường vụ Tỉnh ủy về phát triển nông nghiệp ứng dụng công nghệ cao gắn với chế biến trên địa bàn tỉnh; Nghị quyết số 64/2016/NQ-HĐND ngày 19/8/2016 của Hội đồng nhân dân tỉnh Kon Tum về Đề án phát triển nông nghiệp ứng dụng công nghệ cao gắn với chế biến trên địa bàn tỉnh Kon Tum; Nghị Quyết số 39/2017-HĐND, ngày 11/12/2017 của Hội đồng nhân dân tỉnh Kon Tum về sửa đổi, bổ sung một số nội dung của Nghị Quyết số 64/2016/NQ-HĐND ngày 19/8/2016 của Hội đồng nhân dân tỉnh Kon Tum Khóa XI kỳ họp thứ 2 về Đề án phát triển nông nghiệp ứng dụng công nghệ cao gắn với chế biến trên địa bàn tỉnh Kon Tum; Căn cứ Nghị quyết 07/2019-HĐND, ngày 18/7/2019 của Hội đồng nhân dân tỉnh Kon Tum về sửa đổi, bổ sung một số nội dung của Nghị Quyết số 64/2016/NQ-HĐND ngày 19/8/2016 của Hội đồng nhân dân tỉnh Kon Tum Khóa XI kỳ họp thứ 2 về Đề án phát triển nông nghiệp ứng dụng công nghệ cao gắn với chế biến trên địa bàn tỉnh Kon Tum; Quyết định số 1261/QĐ/UBND, ngày 25/10/2016 của Ủy ban nhân dân tỉnh Kon Tum về Ban hành Đề án phát triển nông nghiệp ứng dụng công nghệ cao gắn với chế biến trên địa bàn tỉnh Kon Tum; Quyết định số 126/QĐ-UBND ngày 31 tháng 01 năm 2018 về việc sửa đổi, bổ sung Đề án phát triển nông nghiệp ứng dụng công nghệ cao gắn với chế biến trên địa bàn tỉnh Kon Tum tại Quyết định số 1261/QĐ-UBND ngày 25 tháng 10 năm 2016; Quyết định số 31/QĐ-UBND ngày 10 tháng 01 năm 2019 của Ủy ban nhân dân tỉnh về ban hành Chương trình hành động triển khai thực hiện 03 lĩnh vực đột phá phát triển kinh tế - xã </w:t>
            </w:r>
            <w:r w:rsidRPr="005465AD">
              <w:rPr>
                <w:color w:val="000000" w:themeColor="text1"/>
                <w:sz w:val="26"/>
                <w:szCs w:val="26"/>
                <w:lang w:val="vi-VN"/>
              </w:rPr>
              <w:lastRenderedPageBreak/>
              <w:t>hội năm 2019 trên địa bàn tỉnh Kon Tum…</w:t>
            </w:r>
          </w:p>
        </w:tc>
      </w:tr>
      <w:tr w:rsidR="00432899" w:rsidRPr="005465AD" w:rsidTr="00183AAB">
        <w:trPr>
          <w:trHeight w:val="565"/>
        </w:trPr>
        <w:tc>
          <w:tcPr>
            <w:tcW w:w="224" w:type="pct"/>
            <w:vAlign w:val="center"/>
          </w:tcPr>
          <w:p w:rsidR="00432899" w:rsidRPr="005465AD" w:rsidRDefault="00432899" w:rsidP="00183AAB">
            <w:pPr>
              <w:pStyle w:val="TableParagraph"/>
              <w:jc w:val="center"/>
              <w:rPr>
                <w:b/>
                <w:color w:val="000000" w:themeColor="text1"/>
                <w:sz w:val="26"/>
                <w:szCs w:val="26"/>
                <w:lang w:val="vi-VN"/>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Địa điểm dự án</w:t>
            </w:r>
          </w:p>
        </w:tc>
        <w:tc>
          <w:tcPr>
            <w:tcW w:w="1763" w:type="pct"/>
            <w:vAlign w:val="center"/>
          </w:tcPr>
          <w:p w:rsidR="00432899" w:rsidRPr="005465AD" w:rsidRDefault="00432899" w:rsidP="00183AAB">
            <w:pPr>
              <w:pStyle w:val="TableParagraph"/>
              <w:tabs>
                <w:tab w:val="left" w:pos="317"/>
              </w:tabs>
              <w:ind w:right="4"/>
              <w:rPr>
                <w:bCs/>
                <w:color w:val="000000" w:themeColor="text1"/>
                <w:sz w:val="26"/>
                <w:szCs w:val="26"/>
              </w:rPr>
            </w:pPr>
            <w:r w:rsidRPr="005465AD">
              <w:rPr>
                <w:bCs/>
                <w:color w:val="000000" w:themeColor="text1"/>
                <w:sz w:val="26"/>
                <w:szCs w:val="26"/>
              </w:rPr>
              <w:t>Tất cả các xã, thị trấn trên địa bàn huyện</w:t>
            </w:r>
          </w:p>
        </w:tc>
        <w:tc>
          <w:tcPr>
            <w:tcW w:w="1947" w:type="pct"/>
            <w:vAlign w:val="center"/>
          </w:tcPr>
          <w:p w:rsidR="00432899" w:rsidRPr="005465AD" w:rsidRDefault="00432899" w:rsidP="00183AAB">
            <w:pPr>
              <w:pStyle w:val="TableParagraph"/>
              <w:tabs>
                <w:tab w:val="left" w:pos="317"/>
              </w:tabs>
              <w:ind w:right="4"/>
              <w:rPr>
                <w:i/>
                <w:color w:val="000000" w:themeColor="text1"/>
                <w:sz w:val="26"/>
                <w:szCs w:val="26"/>
              </w:rPr>
            </w:pPr>
            <w:r w:rsidRPr="005465AD">
              <w:rPr>
                <w:i/>
                <w:color w:val="000000" w:themeColor="text1"/>
                <w:sz w:val="26"/>
                <w:szCs w:val="26"/>
              </w:rPr>
              <w:t>Sơ đồ trích lục vị trí dự án</w:t>
            </w:r>
          </w:p>
        </w:tc>
      </w:tr>
      <w:tr w:rsidR="00432899" w:rsidRPr="005465AD" w:rsidTr="00183AAB">
        <w:trPr>
          <w:trHeight w:val="559"/>
        </w:trPr>
        <w:tc>
          <w:tcPr>
            <w:tcW w:w="224" w:type="pct"/>
            <w:vMerge w:val="restart"/>
            <w:vAlign w:val="center"/>
          </w:tcPr>
          <w:p w:rsidR="00432899" w:rsidRPr="005465AD" w:rsidRDefault="00432899" w:rsidP="00183AAB">
            <w:pPr>
              <w:pStyle w:val="TableParagraph"/>
              <w:jc w:val="center"/>
              <w:rPr>
                <w:b/>
                <w:color w:val="000000" w:themeColor="text1"/>
                <w:sz w:val="26"/>
                <w:szCs w:val="26"/>
                <w:lang w:val="vi-VN"/>
              </w:rPr>
            </w:pPr>
          </w:p>
        </w:tc>
        <w:tc>
          <w:tcPr>
            <w:tcW w:w="1066" w:type="pct"/>
            <w:vMerge w:val="restart"/>
            <w:vAlign w:val="center"/>
          </w:tcPr>
          <w:p w:rsidR="00432899" w:rsidRPr="005465AD" w:rsidRDefault="00432899"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Cơ sở hạ tầng tại khu vực dự án</w:t>
            </w: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Đất đai</w:t>
            </w:r>
          </w:p>
        </w:tc>
        <w:tc>
          <w:tcPr>
            <w:tcW w:w="1947" w:type="pct"/>
            <w:vAlign w:val="center"/>
          </w:tcPr>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Hơn 50-100 ha diện tích đất nông nghiệp</w:t>
            </w:r>
          </w:p>
        </w:tc>
      </w:tr>
      <w:tr w:rsidR="00432899" w:rsidRPr="005465AD" w:rsidTr="00183AAB">
        <w:trPr>
          <w:trHeight w:val="695"/>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Hạ tầng giao thông</w:t>
            </w:r>
          </w:p>
        </w:tc>
        <w:tc>
          <w:tcPr>
            <w:tcW w:w="1947" w:type="pct"/>
            <w:vAlign w:val="center"/>
          </w:tcPr>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Các tuyến giao thông huyết mạch như: Đường từ huyện đi Sê San 3, từ Sê San 3 đi Quốc lộ 14c, đường 675 đi Quốc lộ 14c, đường Tỉnh lộ 674 và các đường liên thôn, liên xã đã được đầu tư cơ bản, thông suốt 2 mùa. Các tuyến này đã tạo hệ thống giao thông khép kín kết nối với tuyến Quốc lộ của tỉnh</w:t>
            </w:r>
          </w:p>
        </w:tc>
      </w:tr>
      <w:tr w:rsidR="00432899" w:rsidRPr="005465AD" w:rsidTr="00183AAB">
        <w:trPr>
          <w:trHeight w:val="549"/>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Thông tin liên lạc</w:t>
            </w:r>
          </w:p>
        </w:tc>
        <w:tc>
          <w:tcPr>
            <w:tcW w:w="1947" w:type="pct"/>
            <w:vAlign w:val="center"/>
          </w:tcPr>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Hệ thống mạng lưới thông tin vô tuyến được phủ sóng</w:t>
            </w:r>
          </w:p>
        </w:tc>
      </w:tr>
      <w:tr w:rsidR="00432899" w:rsidRPr="005465AD" w:rsidTr="00183AAB">
        <w:trPr>
          <w:trHeight w:val="415"/>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Cấp điện</w:t>
            </w:r>
          </w:p>
        </w:tc>
        <w:tc>
          <w:tcPr>
            <w:tcW w:w="1947" w:type="pct"/>
            <w:vAlign w:val="center"/>
          </w:tcPr>
          <w:p w:rsidR="00432899" w:rsidRPr="005465AD" w:rsidRDefault="00432899" w:rsidP="00183AAB">
            <w:pPr>
              <w:pStyle w:val="TableParagraph"/>
              <w:ind w:right="4"/>
              <w:rPr>
                <w:color w:val="000000" w:themeColor="text1"/>
                <w:sz w:val="26"/>
                <w:szCs w:val="26"/>
                <w:lang w:val="vi-VN"/>
              </w:rPr>
            </w:pPr>
            <w:r w:rsidRPr="005465AD">
              <w:rPr>
                <w:color w:val="000000" w:themeColor="text1"/>
                <w:sz w:val="26"/>
                <w:szCs w:val="26"/>
                <w:lang w:val="vi-VN"/>
              </w:rPr>
              <w:t>Hệ thống điện lưới quốc gia</w:t>
            </w:r>
          </w:p>
        </w:tc>
      </w:tr>
      <w:tr w:rsidR="00432899" w:rsidRPr="005465AD" w:rsidTr="00183AAB">
        <w:trPr>
          <w:trHeight w:val="421"/>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Cấp nước</w:t>
            </w:r>
          </w:p>
        </w:tc>
        <w:tc>
          <w:tcPr>
            <w:tcW w:w="1947" w:type="pct"/>
            <w:vAlign w:val="center"/>
          </w:tcPr>
          <w:p w:rsidR="00432899" w:rsidRPr="005465AD" w:rsidRDefault="00432899" w:rsidP="00183AAB">
            <w:pPr>
              <w:pStyle w:val="TableParagraph"/>
              <w:ind w:right="4"/>
              <w:rPr>
                <w:color w:val="000000" w:themeColor="text1"/>
                <w:sz w:val="26"/>
                <w:szCs w:val="26"/>
                <w:lang w:val="vi-VN"/>
              </w:rPr>
            </w:pPr>
            <w:r w:rsidRPr="005465AD">
              <w:rPr>
                <w:color w:val="000000" w:themeColor="text1"/>
                <w:sz w:val="26"/>
                <w:szCs w:val="26"/>
                <w:lang w:val="vi-VN"/>
              </w:rPr>
              <w:t>Sử dụng nguồn nước các sông, suối, nước ngầm</w:t>
            </w:r>
          </w:p>
        </w:tc>
      </w:tr>
      <w:tr w:rsidR="00432899" w:rsidRPr="005465AD" w:rsidTr="00183AAB">
        <w:trPr>
          <w:trHeight w:val="413"/>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Xử  lý chất  thải/ nước thải</w:t>
            </w:r>
          </w:p>
        </w:tc>
        <w:tc>
          <w:tcPr>
            <w:tcW w:w="1947" w:type="pct"/>
            <w:vAlign w:val="center"/>
          </w:tcPr>
          <w:p w:rsidR="00432899" w:rsidRPr="005465AD" w:rsidRDefault="00432899" w:rsidP="00183AAB">
            <w:pPr>
              <w:widowControl/>
              <w:rPr>
                <w:rFonts w:eastAsia="Times New Roman"/>
                <w:color w:val="000000" w:themeColor="text1"/>
                <w:sz w:val="26"/>
                <w:szCs w:val="26"/>
                <w:lang w:val="vi-VN"/>
              </w:rPr>
            </w:pPr>
            <w:r w:rsidRPr="005465AD">
              <w:rPr>
                <w:color w:val="000000" w:themeColor="text1"/>
                <w:sz w:val="26"/>
                <w:szCs w:val="26"/>
                <w:lang w:val="vi-VN"/>
              </w:rPr>
              <w:t>Trong quá trình thực hiện dự án thu gom và xử lý rác thải theo quy định.</w:t>
            </w:r>
          </w:p>
        </w:tc>
      </w:tr>
      <w:tr w:rsidR="00432899" w:rsidRPr="005465AD" w:rsidTr="00183AAB">
        <w:trPr>
          <w:trHeight w:val="419"/>
        </w:trPr>
        <w:tc>
          <w:tcPr>
            <w:tcW w:w="224" w:type="pct"/>
            <w:vMerge w:val="restart"/>
            <w:vAlign w:val="center"/>
          </w:tcPr>
          <w:p w:rsidR="00432899" w:rsidRPr="005465AD" w:rsidRDefault="00432899" w:rsidP="00183AAB">
            <w:pPr>
              <w:jc w:val="center"/>
              <w:rPr>
                <w:b/>
                <w:color w:val="000000" w:themeColor="text1"/>
                <w:sz w:val="26"/>
                <w:szCs w:val="26"/>
                <w:lang w:val="vi-VN"/>
              </w:rPr>
            </w:pPr>
          </w:p>
        </w:tc>
        <w:tc>
          <w:tcPr>
            <w:tcW w:w="1066" w:type="pct"/>
            <w:vMerge w:val="restart"/>
            <w:vAlign w:val="center"/>
          </w:tcPr>
          <w:p w:rsidR="00432899" w:rsidRPr="005465AD" w:rsidRDefault="00432899" w:rsidP="00183AAB">
            <w:pPr>
              <w:ind w:left="100" w:right="-11"/>
              <w:jc w:val="center"/>
              <w:rPr>
                <w:color w:val="000000" w:themeColor="text1"/>
                <w:sz w:val="26"/>
                <w:szCs w:val="26"/>
                <w:lang w:val="vi-VN"/>
              </w:rPr>
            </w:pPr>
            <w:r w:rsidRPr="005465AD">
              <w:rPr>
                <w:color w:val="000000" w:themeColor="text1"/>
                <w:sz w:val="26"/>
                <w:szCs w:val="26"/>
                <w:lang w:val="vi-VN"/>
              </w:rPr>
              <w:t>Chính sách ưu đãi đầu tư đối với dự án</w:t>
            </w: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Thuê đất, thuê mặt nước</w:t>
            </w:r>
          </w:p>
        </w:tc>
        <w:tc>
          <w:tcPr>
            <w:tcW w:w="1947" w:type="pct"/>
            <w:vMerge w:val="restart"/>
            <w:vAlign w:val="center"/>
          </w:tcPr>
          <w:p w:rsidR="00432899" w:rsidRPr="005465AD" w:rsidRDefault="00432899" w:rsidP="00183AAB">
            <w:pPr>
              <w:pStyle w:val="TableParagraph"/>
              <w:ind w:right="4"/>
              <w:rPr>
                <w:color w:val="000000" w:themeColor="text1"/>
                <w:sz w:val="26"/>
                <w:szCs w:val="26"/>
                <w:lang w:val="vi-VN"/>
              </w:rPr>
            </w:pPr>
            <w:r w:rsidRPr="005465AD">
              <w:rPr>
                <w:color w:val="000000" w:themeColor="text1"/>
                <w:sz w:val="26"/>
                <w:szCs w:val="26"/>
                <w:lang w:val="vi-VN"/>
              </w:rPr>
              <w:t>Theo quy định hiện hành.</w:t>
            </w:r>
          </w:p>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  Nghị định 46/2014/NĐ-CP ngày 15/5/2014 của Chính phủ về thu tiền thuê đất thuê mặt nước.</w:t>
            </w:r>
          </w:p>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 Nghị định 118/2015/NĐ-CP ngày 12/11/2015 của Chính phủ ưu đãi về đầu tư tại.</w:t>
            </w:r>
          </w:p>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 Nghị định 218/2013/NĐ-CP ngày 26/12/2013 của Chính phủ ưu đại về thuế TNDN.</w:t>
            </w:r>
          </w:p>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 Nghị quyết 64/2016/NQ-HĐND ngày 19/8/2016 của HĐND tỉnh về chính sách khuyến khách phát triển nông nghiệp ứng dụng công nghệ cao.</w:t>
            </w:r>
          </w:p>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 xml:space="preserve">- Quyết định 414/QĐ-UBND ngày 17/5/2017 của UBND tỉnh và Quyết định 844/QĐ-TTg ngày 18/5/2016 của Thủ tướng chính phủ ưu đãi về chính sách hỗ khởi </w:t>
            </w:r>
            <w:r w:rsidRPr="005465AD">
              <w:rPr>
                <w:color w:val="000000" w:themeColor="text1"/>
                <w:sz w:val="26"/>
                <w:szCs w:val="26"/>
                <w:lang w:val="vi-VN"/>
              </w:rPr>
              <w:lastRenderedPageBreak/>
              <w:t>nghiệp.</w:t>
            </w:r>
          </w:p>
        </w:tc>
      </w:tr>
      <w:tr w:rsidR="00432899" w:rsidRPr="005465AD" w:rsidTr="00183AAB">
        <w:trPr>
          <w:trHeight w:val="393"/>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lang w:val="vi-VN"/>
              </w:rPr>
              <w:t>Thuế</w:t>
            </w:r>
          </w:p>
        </w:tc>
        <w:tc>
          <w:tcPr>
            <w:tcW w:w="1947" w:type="pct"/>
            <w:vMerge/>
            <w:vAlign w:val="center"/>
          </w:tcPr>
          <w:p w:rsidR="00432899" w:rsidRPr="005465AD" w:rsidRDefault="00432899" w:rsidP="00183AAB">
            <w:pPr>
              <w:pStyle w:val="TableParagraph"/>
              <w:ind w:right="4"/>
              <w:rPr>
                <w:color w:val="000000" w:themeColor="text1"/>
                <w:sz w:val="26"/>
                <w:szCs w:val="26"/>
              </w:rPr>
            </w:pPr>
          </w:p>
        </w:tc>
      </w:tr>
      <w:tr w:rsidR="00432899" w:rsidRPr="005465AD" w:rsidTr="00183AAB">
        <w:trPr>
          <w:trHeight w:val="529"/>
        </w:trPr>
        <w:tc>
          <w:tcPr>
            <w:tcW w:w="224" w:type="pct"/>
            <w:vMerge/>
            <w:vAlign w:val="center"/>
          </w:tcPr>
          <w:p w:rsidR="00432899" w:rsidRPr="005465AD" w:rsidRDefault="00432899" w:rsidP="00183AAB">
            <w:pPr>
              <w:jc w:val="center"/>
              <w:rPr>
                <w:b/>
                <w:color w:val="000000" w:themeColor="text1"/>
                <w:sz w:val="26"/>
                <w:szCs w:val="26"/>
                <w:lang w:val="vi-VN"/>
              </w:rPr>
            </w:pPr>
          </w:p>
        </w:tc>
        <w:tc>
          <w:tcPr>
            <w:tcW w:w="1066" w:type="pct"/>
            <w:vMerge/>
            <w:vAlign w:val="center"/>
          </w:tcPr>
          <w:p w:rsidR="00432899" w:rsidRPr="005465AD" w:rsidRDefault="00432899" w:rsidP="00183AAB">
            <w:pPr>
              <w:ind w:left="100" w:right="-11"/>
              <w:jc w:val="center"/>
              <w:rPr>
                <w:color w:val="000000" w:themeColor="text1"/>
                <w:sz w:val="26"/>
                <w:szCs w:val="26"/>
                <w:lang w:val="vi-VN"/>
              </w:rPr>
            </w:pPr>
          </w:p>
        </w:tc>
        <w:tc>
          <w:tcPr>
            <w:tcW w:w="1763" w:type="pct"/>
            <w:vAlign w:val="center"/>
          </w:tcPr>
          <w:p w:rsidR="00432899" w:rsidRPr="005465AD" w:rsidRDefault="00432899" w:rsidP="00183AAB">
            <w:pPr>
              <w:pStyle w:val="TableParagraph"/>
              <w:ind w:right="4"/>
              <w:rPr>
                <w:i/>
                <w:color w:val="000000" w:themeColor="text1"/>
                <w:sz w:val="26"/>
                <w:szCs w:val="26"/>
                <w:lang w:val="vi-VN"/>
              </w:rPr>
            </w:pPr>
            <w:r w:rsidRPr="005465AD">
              <w:rPr>
                <w:i/>
                <w:color w:val="000000" w:themeColor="text1"/>
                <w:sz w:val="26"/>
                <w:szCs w:val="26"/>
              </w:rPr>
              <w:t>Ưu đãi khác</w:t>
            </w:r>
          </w:p>
        </w:tc>
        <w:tc>
          <w:tcPr>
            <w:tcW w:w="1947" w:type="pct"/>
            <w:vMerge/>
            <w:vAlign w:val="center"/>
          </w:tcPr>
          <w:p w:rsidR="00432899" w:rsidRPr="005465AD" w:rsidRDefault="00432899" w:rsidP="00183AAB">
            <w:pPr>
              <w:pStyle w:val="TableParagraph"/>
              <w:ind w:right="4"/>
              <w:rPr>
                <w:color w:val="000000" w:themeColor="text1"/>
                <w:sz w:val="26"/>
                <w:szCs w:val="26"/>
                <w:lang w:val="vi-VN"/>
              </w:rPr>
            </w:pPr>
          </w:p>
        </w:tc>
      </w:tr>
      <w:tr w:rsidR="00432899" w:rsidRPr="005465AD" w:rsidTr="00183AAB">
        <w:trPr>
          <w:trHeight w:val="557"/>
        </w:trPr>
        <w:tc>
          <w:tcPr>
            <w:tcW w:w="224" w:type="pct"/>
            <w:vAlign w:val="center"/>
          </w:tcPr>
          <w:p w:rsidR="00432899" w:rsidRPr="005465AD" w:rsidRDefault="00432899" w:rsidP="00183AAB">
            <w:pPr>
              <w:pStyle w:val="TableParagraph"/>
              <w:jc w:val="center"/>
              <w:rPr>
                <w:b/>
                <w:color w:val="000000" w:themeColor="text1"/>
                <w:sz w:val="26"/>
                <w:szCs w:val="26"/>
                <w:lang w:val="vi-VN"/>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Thị trường tiêu thụ sản phẩm /dịch vụ</w:t>
            </w:r>
          </w:p>
        </w:tc>
        <w:tc>
          <w:tcPr>
            <w:tcW w:w="3710" w:type="pct"/>
            <w:gridSpan w:val="2"/>
            <w:vAlign w:val="center"/>
          </w:tcPr>
          <w:p w:rsidR="00432899" w:rsidRPr="005465AD" w:rsidRDefault="00432899" w:rsidP="00183AAB">
            <w:pPr>
              <w:pStyle w:val="TableParagraph"/>
              <w:ind w:right="4"/>
              <w:jc w:val="both"/>
              <w:rPr>
                <w:color w:val="000000" w:themeColor="text1"/>
                <w:sz w:val="26"/>
                <w:szCs w:val="26"/>
                <w:lang w:val="vi-VN"/>
              </w:rPr>
            </w:pPr>
            <w:r w:rsidRPr="005465AD">
              <w:rPr>
                <w:color w:val="000000" w:themeColor="text1"/>
                <w:sz w:val="26"/>
                <w:szCs w:val="26"/>
                <w:lang w:val="vi-VN"/>
              </w:rPr>
              <w:t>Trong, ngoài tỉnh và xuất khẩu</w:t>
            </w:r>
          </w:p>
        </w:tc>
      </w:tr>
      <w:tr w:rsidR="00432899" w:rsidRPr="005465AD" w:rsidTr="00183AAB">
        <w:trPr>
          <w:trHeight w:val="563"/>
        </w:trPr>
        <w:tc>
          <w:tcPr>
            <w:tcW w:w="224" w:type="pct"/>
            <w:vAlign w:val="center"/>
          </w:tcPr>
          <w:p w:rsidR="00432899" w:rsidRPr="005465AD" w:rsidRDefault="00432899" w:rsidP="00183AAB">
            <w:pPr>
              <w:pStyle w:val="TableParagraph"/>
              <w:jc w:val="center"/>
              <w:rPr>
                <w:b/>
                <w:color w:val="000000" w:themeColor="text1"/>
                <w:sz w:val="26"/>
                <w:szCs w:val="26"/>
                <w:lang w:val="vi-VN"/>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Khả năng cung ứng lao động cho dự án</w:t>
            </w:r>
          </w:p>
        </w:tc>
        <w:tc>
          <w:tcPr>
            <w:tcW w:w="3710" w:type="pct"/>
            <w:gridSpan w:val="2"/>
            <w:vAlign w:val="center"/>
          </w:tcPr>
          <w:p w:rsidR="00432899" w:rsidRPr="005465AD" w:rsidRDefault="00432899" w:rsidP="00183AAB">
            <w:pPr>
              <w:pStyle w:val="TableParagraph"/>
              <w:tabs>
                <w:tab w:val="left" w:pos="284"/>
              </w:tabs>
              <w:ind w:right="4"/>
              <w:rPr>
                <w:color w:val="000000" w:themeColor="text1"/>
                <w:sz w:val="26"/>
                <w:szCs w:val="26"/>
                <w:lang w:val="vi-VN"/>
              </w:rPr>
            </w:pPr>
            <w:r w:rsidRPr="005465AD">
              <w:rPr>
                <w:color w:val="000000" w:themeColor="text1"/>
                <w:sz w:val="26"/>
                <w:szCs w:val="26"/>
              </w:rPr>
              <w:t>1.000 lao động</w:t>
            </w:r>
          </w:p>
        </w:tc>
      </w:tr>
      <w:tr w:rsidR="00432899" w:rsidRPr="005465AD" w:rsidTr="00183AAB">
        <w:trPr>
          <w:trHeight w:val="827"/>
        </w:trPr>
        <w:tc>
          <w:tcPr>
            <w:tcW w:w="224" w:type="pct"/>
            <w:vAlign w:val="center"/>
          </w:tcPr>
          <w:p w:rsidR="00432899" w:rsidRPr="005465AD" w:rsidRDefault="00432899" w:rsidP="00183AAB">
            <w:pPr>
              <w:pStyle w:val="TableParagraph"/>
              <w:jc w:val="center"/>
              <w:rPr>
                <w:b/>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Những thuận lợi và khó khăn của dự án</w:t>
            </w:r>
          </w:p>
        </w:tc>
        <w:tc>
          <w:tcPr>
            <w:tcW w:w="3710" w:type="pct"/>
            <w:gridSpan w:val="2"/>
            <w:vAlign w:val="center"/>
          </w:tcPr>
          <w:p w:rsidR="00432899" w:rsidRPr="005465AD" w:rsidRDefault="00432899" w:rsidP="00183AAB">
            <w:pPr>
              <w:pStyle w:val="TableParagraph"/>
              <w:ind w:left="1" w:right="4"/>
              <w:jc w:val="both"/>
              <w:rPr>
                <w:color w:val="000000" w:themeColor="text1"/>
                <w:sz w:val="26"/>
                <w:szCs w:val="26"/>
              </w:rPr>
            </w:pPr>
            <w:r w:rsidRPr="005465AD">
              <w:rPr>
                <w:color w:val="000000" w:themeColor="text1"/>
                <w:sz w:val="26"/>
                <w:szCs w:val="26"/>
              </w:rPr>
              <w:t>- Thuận lợi: Đất phù hợp với quy hoạch, kế hoạch sử dụng đất, vị trí đất đai màu mỡ, thuận tiện giao thông, gần nguồn điện nước, chủ động được nguồn lao động tại chỗ.</w:t>
            </w:r>
          </w:p>
          <w:p w:rsidR="00432899" w:rsidRPr="005465AD" w:rsidRDefault="00432899" w:rsidP="00183AAB">
            <w:pPr>
              <w:pStyle w:val="TableParagraph"/>
              <w:ind w:left="1" w:right="4"/>
              <w:rPr>
                <w:b/>
                <w:i/>
                <w:color w:val="000000" w:themeColor="text1"/>
                <w:sz w:val="26"/>
                <w:szCs w:val="26"/>
                <w:lang w:val="vi-VN"/>
              </w:rPr>
            </w:pPr>
            <w:r w:rsidRPr="005465AD">
              <w:rPr>
                <w:color w:val="000000" w:themeColor="text1"/>
                <w:sz w:val="26"/>
                <w:szCs w:val="26"/>
              </w:rPr>
              <w:t xml:space="preserve">- Khó khăn: Cơ sở hạ tầng còn khó khăn, cần phải đầu tư nâng cấp đường giao thông, đường điện từ khu dân cư đến khu sản xuất; phải bố trí vốn để bồi thường giải phóng mặt bằng </w:t>
            </w:r>
          </w:p>
        </w:tc>
      </w:tr>
      <w:tr w:rsidR="00432899" w:rsidRPr="005465AD" w:rsidTr="00183AAB">
        <w:trPr>
          <w:trHeight w:val="569"/>
        </w:trPr>
        <w:tc>
          <w:tcPr>
            <w:tcW w:w="224" w:type="pct"/>
            <w:vAlign w:val="center"/>
          </w:tcPr>
          <w:p w:rsidR="00432899" w:rsidRPr="005465AD" w:rsidRDefault="00432899" w:rsidP="00183AAB">
            <w:pPr>
              <w:pStyle w:val="TableParagraph"/>
              <w:jc w:val="center"/>
              <w:rPr>
                <w:b/>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 xml:space="preserve">Hiệu quả kinh tế - </w:t>
            </w:r>
            <w:r w:rsidRPr="005465AD">
              <w:rPr>
                <w:color w:val="000000" w:themeColor="text1"/>
                <w:spacing w:val="-3"/>
                <w:sz w:val="26"/>
                <w:szCs w:val="26"/>
              </w:rPr>
              <w:t xml:space="preserve">xã </w:t>
            </w:r>
            <w:r w:rsidRPr="005465AD">
              <w:rPr>
                <w:color w:val="000000" w:themeColor="text1"/>
                <w:sz w:val="26"/>
                <w:szCs w:val="26"/>
              </w:rPr>
              <w:t>hội của dự án</w:t>
            </w:r>
          </w:p>
        </w:tc>
        <w:tc>
          <w:tcPr>
            <w:tcW w:w="3710" w:type="pct"/>
            <w:gridSpan w:val="2"/>
            <w:vAlign w:val="center"/>
          </w:tcPr>
          <w:p w:rsidR="00432899" w:rsidRPr="005465AD" w:rsidRDefault="00432899" w:rsidP="00183AAB">
            <w:pPr>
              <w:pStyle w:val="TableParagraph"/>
              <w:tabs>
                <w:tab w:val="left" w:pos="264"/>
              </w:tabs>
              <w:ind w:right="4"/>
              <w:jc w:val="both"/>
              <w:rPr>
                <w:color w:val="000000" w:themeColor="text1"/>
                <w:sz w:val="26"/>
                <w:szCs w:val="26"/>
              </w:rPr>
            </w:pPr>
            <w:r w:rsidRPr="005465AD">
              <w:rPr>
                <w:color w:val="000000" w:themeColor="text1"/>
                <w:sz w:val="26"/>
                <w:szCs w:val="26"/>
              </w:rPr>
              <w:t xml:space="preserve">- Việc sử dụng rộng rãi các tiến bộ kỹ thuật về giống, áp dụng quy trình công nghệ canh tác tiên tiến từ đó năng suất cây trồng, vật nuôi và thủy sản tăng lên, tăng tỷ trọng của ngành nông – lâm - thủy sản, góp phần phát triển kinh tế trên địa bàn huyện. Chất lượng sản phẩm nông sản đảm bảo, làm tăng giá trị sản phẩm.  </w:t>
            </w:r>
          </w:p>
          <w:p w:rsidR="00432899" w:rsidRPr="005465AD" w:rsidRDefault="00432899" w:rsidP="00183AAB">
            <w:pPr>
              <w:pStyle w:val="TableParagraph"/>
              <w:tabs>
                <w:tab w:val="left" w:pos="264"/>
              </w:tabs>
              <w:ind w:right="4"/>
              <w:jc w:val="both"/>
              <w:rPr>
                <w:color w:val="000000" w:themeColor="text1"/>
                <w:sz w:val="26"/>
                <w:szCs w:val="26"/>
              </w:rPr>
            </w:pPr>
            <w:r w:rsidRPr="005465AD">
              <w:rPr>
                <w:color w:val="000000" w:themeColor="text1"/>
                <w:sz w:val="26"/>
                <w:szCs w:val="26"/>
              </w:rPr>
              <w:t>- Phát triển sản xuất nông nghiệp ứng dụng CNC làm gia tăng giá trị sản xuất, chuyển dịch cơ cấu lao động, tăng năng suất lao động, nâng cao trình độ sản xuất, cải thiện đời sống cho người lao động, góp phần tích cực vào chương trình xây dựng nông thôn mới.</w:t>
            </w:r>
          </w:p>
        </w:tc>
      </w:tr>
      <w:tr w:rsidR="00432899" w:rsidRPr="005465AD" w:rsidTr="00183AAB">
        <w:trPr>
          <w:trHeight w:val="549"/>
        </w:trPr>
        <w:tc>
          <w:tcPr>
            <w:tcW w:w="224" w:type="pct"/>
            <w:vAlign w:val="center"/>
          </w:tcPr>
          <w:p w:rsidR="00432899" w:rsidRPr="005465AD" w:rsidRDefault="00432899" w:rsidP="00183AAB">
            <w:pPr>
              <w:pStyle w:val="BodyText"/>
              <w:jc w:val="center"/>
              <w:rPr>
                <w:color w:val="000000" w:themeColor="text1"/>
                <w:sz w:val="26"/>
                <w:szCs w:val="26"/>
              </w:rPr>
            </w:pPr>
          </w:p>
        </w:tc>
        <w:tc>
          <w:tcPr>
            <w:tcW w:w="1066" w:type="pct"/>
            <w:vAlign w:val="center"/>
          </w:tcPr>
          <w:p w:rsidR="00432899" w:rsidRPr="005465AD" w:rsidRDefault="00432899" w:rsidP="00183AAB">
            <w:pPr>
              <w:pStyle w:val="TableParagraph"/>
              <w:ind w:left="100" w:right="-11"/>
              <w:jc w:val="center"/>
              <w:rPr>
                <w:color w:val="000000" w:themeColor="text1"/>
                <w:sz w:val="26"/>
                <w:szCs w:val="26"/>
              </w:rPr>
            </w:pPr>
            <w:r w:rsidRPr="005465AD">
              <w:rPr>
                <w:color w:val="000000" w:themeColor="text1"/>
                <w:sz w:val="26"/>
                <w:szCs w:val="26"/>
              </w:rPr>
              <w:t>Địa chỉ liên hệ</w:t>
            </w:r>
          </w:p>
        </w:tc>
        <w:tc>
          <w:tcPr>
            <w:tcW w:w="3710" w:type="pct"/>
            <w:gridSpan w:val="2"/>
            <w:vAlign w:val="center"/>
          </w:tcPr>
          <w:p w:rsidR="00432899" w:rsidRPr="005465AD" w:rsidRDefault="00432899" w:rsidP="00183AAB">
            <w:pPr>
              <w:pStyle w:val="TableParagraph"/>
              <w:tabs>
                <w:tab w:val="left" w:pos="274"/>
              </w:tabs>
              <w:ind w:right="4"/>
              <w:jc w:val="both"/>
              <w:rPr>
                <w:color w:val="000000" w:themeColor="text1"/>
                <w:sz w:val="26"/>
                <w:szCs w:val="26"/>
              </w:rPr>
            </w:pPr>
            <w:r w:rsidRPr="005465AD">
              <w:rPr>
                <w:color w:val="000000" w:themeColor="text1"/>
                <w:spacing w:val="-4"/>
                <w:sz w:val="26"/>
                <w:szCs w:val="26"/>
              </w:rPr>
              <w:t>UBND huyện Sa Thầy hoặc UBND các xã: Sa Nghĩa, Sa Bình, Sa Sơn, Sa Nhơn, Ya Ly, Ya Xiêr, Ya Tăng, Rờ Kơi, Mô Rai, Hơ Moong và thị trấn Sa Thầy</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99"/>
    <w:rsid w:val="00432899"/>
    <w:rsid w:val="007B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99"/>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32899"/>
    <w:rPr>
      <w:b/>
      <w:bCs/>
      <w:sz w:val="25"/>
      <w:szCs w:val="25"/>
    </w:rPr>
  </w:style>
  <w:style w:type="character" w:customStyle="1" w:styleId="BodyTextChar">
    <w:name w:val="Body Text Char"/>
    <w:basedOn w:val="DefaultParagraphFont"/>
    <w:link w:val="BodyText"/>
    <w:uiPriority w:val="99"/>
    <w:rsid w:val="00432899"/>
    <w:rPr>
      <w:rFonts w:ascii="Times New Roman" w:eastAsia="Arial" w:hAnsi="Times New Roman" w:cs="Times New Roman"/>
      <w:b/>
      <w:bCs/>
      <w:sz w:val="25"/>
      <w:szCs w:val="25"/>
      <w:lang w:val="en-US"/>
    </w:rPr>
  </w:style>
  <w:style w:type="paragraph" w:customStyle="1" w:styleId="TableParagraph">
    <w:name w:val="Table Paragraph"/>
    <w:basedOn w:val="Normal"/>
    <w:rsid w:val="00432899"/>
  </w:style>
  <w:style w:type="paragraph" w:styleId="BodyText2">
    <w:name w:val="Body Text 2"/>
    <w:basedOn w:val="Normal"/>
    <w:link w:val="BodyText2Char"/>
    <w:uiPriority w:val="99"/>
    <w:rsid w:val="00432899"/>
    <w:pPr>
      <w:spacing w:after="120" w:line="480" w:lineRule="auto"/>
    </w:pPr>
  </w:style>
  <w:style w:type="character" w:customStyle="1" w:styleId="BodyText2Char">
    <w:name w:val="Body Text 2 Char"/>
    <w:basedOn w:val="DefaultParagraphFont"/>
    <w:link w:val="BodyText2"/>
    <w:uiPriority w:val="99"/>
    <w:rsid w:val="00432899"/>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899"/>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32899"/>
    <w:rPr>
      <w:b/>
      <w:bCs/>
      <w:sz w:val="25"/>
      <w:szCs w:val="25"/>
    </w:rPr>
  </w:style>
  <w:style w:type="character" w:customStyle="1" w:styleId="BodyTextChar">
    <w:name w:val="Body Text Char"/>
    <w:basedOn w:val="DefaultParagraphFont"/>
    <w:link w:val="BodyText"/>
    <w:uiPriority w:val="99"/>
    <w:rsid w:val="00432899"/>
    <w:rPr>
      <w:rFonts w:ascii="Times New Roman" w:eastAsia="Arial" w:hAnsi="Times New Roman" w:cs="Times New Roman"/>
      <w:b/>
      <w:bCs/>
      <w:sz w:val="25"/>
      <w:szCs w:val="25"/>
      <w:lang w:val="en-US"/>
    </w:rPr>
  </w:style>
  <w:style w:type="paragraph" w:customStyle="1" w:styleId="TableParagraph">
    <w:name w:val="Table Paragraph"/>
    <w:basedOn w:val="Normal"/>
    <w:rsid w:val="00432899"/>
  </w:style>
  <w:style w:type="paragraph" w:styleId="BodyText2">
    <w:name w:val="Body Text 2"/>
    <w:basedOn w:val="Normal"/>
    <w:link w:val="BodyText2Char"/>
    <w:uiPriority w:val="99"/>
    <w:rsid w:val="00432899"/>
    <w:pPr>
      <w:spacing w:after="120" w:line="480" w:lineRule="auto"/>
    </w:pPr>
  </w:style>
  <w:style w:type="character" w:customStyle="1" w:styleId="BodyText2Char">
    <w:name w:val="Body Text 2 Char"/>
    <w:basedOn w:val="DefaultParagraphFont"/>
    <w:link w:val="BodyText2"/>
    <w:uiPriority w:val="99"/>
    <w:rsid w:val="00432899"/>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2022-02-17T02:40:00Z</dcterms:created>
  <dcterms:modified xsi:type="dcterms:W3CDTF">2022-02-17T02:40:00Z</dcterms:modified>
</cp:coreProperties>
</file>